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年度鄂州市医疗专家咨询委员会对外交流与合作经费项目自评表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both"/>
              <w:rPr>
                <w:rFonts w:ascii="仿宋_GB2312" w:hAnsi="宋体" w:eastAsia="仿宋_GB2312" w:cs="Times New Roman"/>
                <w:kern w:val="0"/>
              </w:rPr>
            </w:pPr>
            <w:r>
              <w:rPr>
                <w:rFonts w:hint="eastAsia" w:ascii="仿宋_GB2312" w:hAnsi="宋体" w:eastAsia="仿宋_GB2312" w:cs="仿宋_GB2312"/>
                <w:kern w:val="0"/>
              </w:rPr>
              <w:t>鄂州市医疗专家咨询委员会对外交流与合作经费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鄂州市中心医院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开展活动</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50万元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开展活动与对外交流合作</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常态化</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医疗业务水平</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提升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医疗业务水平</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提高</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参加活动对象满意度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CD4789-0AD4-449E-BE37-41831DCC32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4B4D16B-09ED-40AA-82AF-7DCE924D52CB}"/>
  </w:font>
  <w:font w:name="方正小标宋简体">
    <w:panose1 w:val="02000000000000000000"/>
    <w:charset w:val="86"/>
    <w:family w:val="script"/>
    <w:pitch w:val="default"/>
    <w:sig w:usb0="00000001" w:usb1="08000000" w:usb2="00000000" w:usb3="00000000" w:csb0="00040000" w:csb1="00000000"/>
    <w:embedRegular r:id="rId3" w:fontKey="{70A9D6F7-A232-4F1C-92D5-ED4A408B6779}"/>
  </w:font>
  <w:font w:name="楷体_GB2312">
    <w:altName w:val="楷体"/>
    <w:panose1 w:val="02010609030101010101"/>
    <w:charset w:val="86"/>
    <w:family w:val="modern"/>
    <w:pitch w:val="default"/>
    <w:sig w:usb0="00000000" w:usb1="00000000" w:usb2="00000000" w:usb3="00000000" w:csb0="00040000" w:csb1="00000000"/>
    <w:embedRegular r:id="rId4" w:fontKey="{CA2E9202-04EB-404E-BF03-ECD6172ACB23}"/>
  </w:font>
  <w:font w:name="仿宋">
    <w:panose1 w:val="02010609060101010101"/>
    <w:charset w:val="86"/>
    <w:family w:val="modern"/>
    <w:pitch w:val="default"/>
    <w:sig w:usb0="800002BF" w:usb1="38CF7CFA" w:usb2="00000016" w:usb3="00000000" w:csb0="00040001" w:csb1="00000000"/>
    <w:embedRegular r:id="rId5" w:fontKey="{4E872ACE-FA66-40F7-BFC0-FC9DCB358A5A}"/>
  </w:font>
  <w:font w:name="仿宋_GB2312">
    <w:altName w:val="仿宋"/>
    <w:panose1 w:val="02010609030101010101"/>
    <w:charset w:val="86"/>
    <w:family w:val="auto"/>
    <w:pitch w:val="default"/>
    <w:sig w:usb0="00000000" w:usb1="00000000" w:usb2="00000000" w:usb3="00000000" w:csb0="00040000" w:csb1="00000000"/>
    <w:embedRegular r:id="rId6" w:fontKey="{8CBD3227-69B9-49C0-A890-6BC37604E06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18856AF"/>
    <w:rsid w:val="026D3223"/>
    <w:rsid w:val="0B3A3EBE"/>
    <w:rsid w:val="10260EB5"/>
    <w:rsid w:val="18316649"/>
    <w:rsid w:val="24DF2A28"/>
    <w:rsid w:val="3AD4770D"/>
    <w:rsid w:val="4799373F"/>
    <w:rsid w:val="4EE52F80"/>
    <w:rsid w:val="5B7976B8"/>
    <w:rsid w:val="61C55405"/>
    <w:rsid w:val="642D0505"/>
    <w:rsid w:val="66B912B0"/>
    <w:rsid w:val="68A06026"/>
    <w:rsid w:val="6F327E52"/>
    <w:rsid w:val="71324139"/>
    <w:rsid w:val="728C2181"/>
    <w:rsid w:val="744C660C"/>
    <w:rsid w:val="75A3600B"/>
    <w:rsid w:val="774D3A7A"/>
    <w:rsid w:val="7CBA515F"/>
    <w:rsid w:val="7CBC07A3"/>
    <w:rsid w:val="7FC03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2024-04-15T03:34:18Z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