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1B8A">
      <w:pPr>
        <w:spacing w:line="560" w:lineRule="exact"/>
        <w:jc w:val="center"/>
        <w:rPr>
          <w:rFonts w:ascii="方正小标宋_GBK" w:eastAsia="方正小标宋_GBK" w:hAnsi="方正小标宋_GBK" w:cs="方正小标宋_GBK" w:hint="eastAsia"/>
          <w:bCs/>
          <w:snapToGrid w:val="0"/>
          <w:kern w:val="0"/>
          <w:sz w:val="44"/>
          <w:szCs w:val="44"/>
          <w:lang/>
        </w:rPr>
      </w:pPr>
    </w:p>
    <w:p w:rsidR="00000000" w:rsidRDefault="003D1B8A">
      <w:pPr>
        <w:spacing w:line="560" w:lineRule="exact"/>
        <w:jc w:val="center"/>
        <w:rPr>
          <w:rFonts w:ascii="方正小标宋_GBK" w:eastAsia="方正小标宋_GBK" w:hAnsi="方正小标宋_GBK" w:cs="方正小标宋_GBK" w:hint="eastAsia"/>
          <w:bCs/>
          <w:snapToGrid w:val="0"/>
          <w:kern w:val="0"/>
          <w:sz w:val="44"/>
          <w:szCs w:val="44"/>
          <w:lang/>
        </w:rPr>
      </w:pPr>
      <w:r>
        <w:rPr>
          <w:rFonts w:ascii="方正小标宋_GBK" w:eastAsia="方正小标宋_GBK" w:hAnsi="方正小标宋_GBK" w:cs="方正小标宋_GBK" w:hint="eastAsia"/>
          <w:bCs/>
          <w:snapToGrid w:val="0"/>
          <w:kern w:val="0"/>
          <w:sz w:val="44"/>
          <w:szCs w:val="44"/>
          <w:lang/>
        </w:rPr>
        <w:t>鄂州市</w:t>
      </w:r>
      <w:r>
        <w:rPr>
          <w:rFonts w:ascii="方正小标宋_GBK" w:eastAsia="方正小标宋_GBK" w:hAnsi="方正小标宋_GBK" w:cs="方正小标宋_GBK" w:hint="eastAsia"/>
          <w:bCs/>
          <w:snapToGrid w:val="0"/>
          <w:kern w:val="0"/>
          <w:sz w:val="44"/>
          <w:szCs w:val="44"/>
          <w:lang/>
        </w:rPr>
        <w:t>卫生健康领域市场准入限制问题</w:t>
      </w:r>
    </w:p>
    <w:p w:rsidR="00000000" w:rsidRDefault="003D1B8A">
      <w:pPr>
        <w:spacing w:line="560" w:lineRule="exact"/>
        <w:jc w:val="center"/>
        <w:rPr>
          <w:rFonts w:ascii="方正小标宋_GBK" w:eastAsia="方正小标宋_GBK" w:hAnsi="方正小标宋_GBK" w:cs="方正小标宋_GBK" w:hint="eastAsia"/>
          <w:bCs/>
          <w:snapToGrid w:val="0"/>
          <w:kern w:val="0"/>
          <w:sz w:val="44"/>
          <w:szCs w:val="44"/>
          <w:lang/>
        </w:rPr>
      </w:pPr>
      <w:r>
        <w:rPr>
          <w:rFonts w:ascii="方正小标宋_GBK" w:eastAsia="方正小标宋_GBK" w:hAnsi="方正小标宋_GBK" w:cs="方正小标宋_GBK" w:hint="eastAsia"/>
          <w:bCs/>
          <w:snapToGrid w:val="0"/>
          <w:kern w:val="0"/>
          <w:sz w:val="44"/>
          <w:szCs w:val="44"/>
          <w:lang/>
        </w:rPr>
        <w:t>线索征集表</w:t>
      </w:r>
    </w:p>
    <w:tbl>
      <w:tblPr>
        <w:tblW w:w="9217" w:type="dxa"/>
        <w:jc w:val="center"/>
        <w:tblInd w:w="0" w:type="dxa"/>
        <w:tblCellMar>
          <w:left w:w="0" w:type="dxa"/>
          <w:right w:w="0" w:type="dxa"/>
        </w:tblCellMar>
        <w:tblLook w:val="0000"/>
      </w:tblPr>
      <w:tblGrid>
        <w:gridCol w:w="1773"/>
        <w:gridCol w:w="1213"/>
        <w:gridCol w:w="1209"/>
        <w:gridCol w:w="2040"/>
        <w:gridCol w:w="1430"/>
        <w:gridCol w:w="132"/>
        <w:gridCol w:w="1420"/>
      </w:tblGrid>
      <w:tr w:rsidR="00000000">
        <w:trPr>
          <w:trHeight w:val="1155"/>
          <w:jc w:val="center"/>
        </w:trPr>
        <w:tc>
          <w:tcPr>
            <w:tcW w:w="1773"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jc w:val="center"/>
              <w:rPr>
                <w:rFonts w:ascii="宋体" w:eastAsia="仿宋_GB2312" w:hAnsi="宋体" w:cs="仿宋_GB2312" w:hint="eastAsia"/>
                <w:bCs/>
                <w:snapToGrid w:val="0"/>
                <w:kern w:val="0"/>
                <w:sz w:val="28"/>
                <w:szCs w:val="28"/>
                <w:lang/>
              </w:rPr>
            </w:pPr>
            <w:r>
              <w:rPr>
                <w:rFonts w:ascii="宋体" w:eastAsia="仿宋_GB2312" w:hAnsi="宋体" w:cs="仿宋_GB2312" w:hint="eastAsia"/>
                <w:b/>
                <w:snapToGrid w:val="0"/>
                <w:kern w:val="0"/>
                <w:sz w:val="28"/>
                <w:szCs w:val="28"/>
                <w:lang/>
              </w:rPr>
              <w:t>基本信息</w:t>
            </w:r>
          </w:p>
        </w:tc>
        <w:tc>
          <w:tcPr>
            <w:tcW w:w="121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120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jc w:val="center"/>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名称</w:t>
            </w:r>
          </w:p>
          <w:p w:rsidR="00000000" w:rsidRDefault="003D1B8A">
            <w:pPr>
              <w:spacing w:line="560" w:lineRule="exact"/>
              <w:jc w:val="center"/>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（姓名）</w:t>
            </w:r>
          </w:p>
          <w:p w:rsidR="00000000" w:rsidRDefault="003D1B8A">
            <w:pPr>
              <w:spacing w:line="560" w:lineRule="exact"/>
              <w:jc w:val="center"/>
              <w:rPr>
                <w:rFonts w:ascii="宋体" w:eastAsia="仿宋_GB2312" w:hAnsi="宋体" w:cs="仿宋_GB2312" w:hint="eastAsia"/>
                <w:bCs/>
                <w:snapToGrid w:val="0"/>
                <w:kern w:val="0"/>
                <w:sz w:val="28"/>
                <w:szCs w:val="28"/>
                <w:lang/>
              </w:rPr>
            </w:pPr>
          </w:p>
        </w:tc>
        <w:tc>
          <w:tcPr>
            <w:tcW w:w="20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jc w:val="center"/>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地址</w:t>
            </w:r>
          </w:p>
        </w:tc>
        <w:tc>
          <w:tcPr>
            <w:tcW w:w="14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jc w:val="center"/>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联系人</w:t>
            </w:r>
          </w:p>
        </w:tc>
        <w:tc>
          <w:tcPr>
            <w:tcW w:w="155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jc w:val="center"/>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联系方式</w:t>
            </w:r>
          </w:p>
        </w:tc>
      </w:tr>
      <w:tr w:rsidR="00000000">
        <w:trPr>
          <w:trHeight w:val="1155"/>
          <w:jc w:val="center"/>
        </w:trPr>
        <w:tc>
          <w:tcPr>
            <w:tcW w:w="1773" w:type="dxa"/>
            <w:vMerge/>
            <w:tcBorders>
              <w:top w:val="single" w:sz="6" w:space="0" w:color="auto"/>
              <w:left w:val="single" w:sz="6" w:space="0" w:color="auto"/>
              <w:bottom w:val="single" w:sz="6" w:space="0" w:color="auto"/>
              <w:right w:val="single" w:sz="6" w:space="0" w:color="auto"/>
            </w:tcBorders>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121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反映单位或个人</w:t>
            </w:r>
          </w:p>
        </w:tc>
        <w:tc>
          <w:tcPr>
            <w:tcW w:w="12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20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14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15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trHeight w:val="1155"/>
          <w:jc w:val="center"/>
        </w:trPr>
        <w:tc>
          <w:tcPr>
            <w:tcW w:w="1773" w:type="dxa"/>
            <w:vMerge/>
            <w:tcBorders>
              <w:top w:val="single" w:sz="6" w:space="0" w:color="auto"/>
              <w:left w:val="single" w:sz="6" w:space="0" w:color="auto"/>
              <w:bottom w:val="single" w:sz="6" w:space="0" w:color="auto"/>
              <w:right w:val="single" w:sz="6" w:space="0" w:color="auto"/>
            </w:tcBorders>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121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被反映单位或个人</w:t>
            </w:r>
          </w:p>
        </w:tc>
        <w:tc>
          <w:tcPr>
            <w:tcW w:w="120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204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14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155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trHeight w:val="3090"/>
          <w:jc w:val="center"/>
        </w:trPr>
        <w:tc>
          <w:tcPr>
            <w:tcW w:w="17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
                <w:snapToGrid w:val="0"/>
                <w:kern w:val="0"/>
                <w:sz w:val="28"/>
                <w:szCs w:val="28"/>
                <w:lang/>
              </w:rPr>
              <w:t>基本情况</w:t>
            </w:r>
            <w:r>
              <w:rPr>
                <w:rFonts w:ascii="宋体" w:eastAsia="仿宋_GB2312" w:hAnsi="宋体" w:cs="仿宋_GB2312" w:hint="eastAsia"/>
                <w:bCs/>
                <w:snapToGrid w:val="0"/>
                <w:kern w:val="0"/>
                <w:sz w:val="28"/>
                <w:szCs w:val="28"/>
                <w:lang/>
              </w:rPr>
              <w:t>（包括：问题线索涉及地区、部门（单位、个人）、市场准入限制的表现形式及不利影响等）</w:t>
            </w:r>
          </w:p>
        </w:tc>
        <w:tc>
          <w:tcPr>
            <w:tcW w:w="7444"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trHeight w:val="2170"/>
          <w:jc w:val="center"/>
        </w:trPr>
        <w:tc>
          <w:tcPr>
            <w:tcW w:w="17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
                <w:snapToGrid w:val="0"/>
                <w:kern w:val="0"/>
                <w:sz w:val="28"/>
                <w:szCs w:val="28"/>
                <w:lang/>
              </w:rPr>
              <w:t>反映问题的佐证材料</w:t>
            </w:r>
            <w:r>
              <w:rPr>
                <w:rFonts w:ascii="宋体" w:eastAsia="仿宋_GB2312" w:hAnsi="宋体" w:cs="仿宋_GB2312" w:hint="eastAsia"/>
                <w:bCs/>
                <w:snapToGrid w:val="0"/>
                <w:kern w:val="0"/>
                <w:sz w:val="28"/>
                <w:szCs w:val="28"/>
                <w:lang/>
              </w:rPr>
              <w:t>（行政部门提供的回执、批</w:t>
            </w:r>
            <w:r>
              <w:rPr>
                <w:rFonts w:ascii="宋体" w:eastAsia="仿宋_GB2312" w:hAnsi="宋体" w:cs="仿宋_GB2312" w:hint="eastAsia"/>
                <w:bCs/>
                <w:snapToGrid w:val="0"/>
                <w:kern w:val="0"/>
                <w:sz w:val="28"/>
                <w:szCs w:val="28"/>
                <w:lang/>
              </w:rPr>
              <w:lastRenderedPageBreak/>
              <w:t>件、文件、答复等）</w:t>
            </w:r>
          </w:p>
        </w:tc>
        <w:tc>
          <w:tcPr>
            <w:tcW w:w="7444"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jc w:val="center"/>
        </w:trPr>
        <w:tc>
          <w:tcPr>
            <w:tcW w:w="1773" w:type="dxa"/>
            <w:vMerge w:val="restart"/>
            <w:tcBorders>
              <w:top w:val="nil"/>
              <w:left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
                <w:snapToGrid w:val="0"/>
                <w:kern w:val="0"/>
                <w:sz w:val="28"/>
                <w:szCs w:val="28"/>
                <w:lang/>
              </w:rPr>
              <w:lastRenderedPageBreak/>
              <w:t>反映</w:t>
            </w:r>
            <w:r>
              <w:rPr>
                <w:rFonts w:ascii="宋体" w:eastAsia="仿宋_GB2312" w:hAnsi="宋体" w:cs="仿宋_GB2312" w:hint="eastAsia"/>
                <w:b/>
                <w:snapToGrid w:val="0"/>
                <w:kern w:val="0"/>
                <w:sz w:val="28"/>
                <w:szCs w:val="28"/>
                <w:lang/>
              </w:rPr>
              <w:t>问题</w:t>
            </w:r>
            <w:r>
              <w:rPr>
                <w:rFonts w:ascii="宋体" w:eastAsia="仿宋_GB2312" w:hAnsi="宋体" w:cs="仿宋_GB2312" w:hint="eastAsia"/>
                <w:b/>
                <w:snapToGrid w:val="0"/>
                <w:kern w:val="0"/>
                <w:sz w:val="28"/>
                <w:szCs w:val="28"/>
                <w:lang/>
              </w:rPr>
              <w:t>类型</w:t>
            </w:r>
            <w:r>
              <w:rPr>
                <w:rFonts w:ascii="宋体" w:eastAsia="仿宋_GB2312" w:hAnsi="宋体" w:cs="仿宋_GB2312" w:hint="eastAsia"/>
                <w:bCs/>
                <w:snapToGrid w:val="0"/>
                <w:kern w:val="0"/>
                <w:sz w:val="28"/>
                <w:szCs w:val="28"/>
                <w:lang/>
              </w:rPr>
              <w:t>（请在符合的类型后面打“√”）</w:t>
            </w:r>
          </w:p>
        </w:tc>
        <w:tc>
          <w:tcPr>
            <w:tcW w:w="602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1.</w:t>
            </w:r>
            <w:r>
              <w:rPr>
                <w:rFonts w:ascii="宋体" w:eastAsia="仿宋_GB2312" w:hAnsi="宋体" w:cs="仿宋_GB2312" w:hint="eastAsia"/>
                <w:bCs/>
                <w:snapToGrid w:val="0"/>
                <w:kern w:val="0"/>
                <w:sz w:val="28"/>
                <w:szCs w:val="28"/>
                <w:lang/>
              </w:rPr>
              <w:t>相关机构违背市场准入负面清单禁止准入类或许可准入类事项要求进行审批的。</w:t>
            </w:r>
          </w:p>
        </w:tc>
        <w:tc>
          <w:tcPr>
            <w:tcW w:w="14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jc w:val="center"/>
        </w:trPr>
        <w:tc>
          <w:tcPr>
            <w:tcW w:w="1773" w:type="dxa"/>
            <w:vMerge/>
            <w:tcBorders>
              <w:left w:val="single" w:sz="6" w:space="0" w:color="auto"/>
              <w:right w:val="single" w:sz="6" w:space="0" w:color="auto"/>
            </w:tcBorders>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602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2.</w:t>
            </w:r>
            <w:r>
              <w:rPr>
                <w:rFonts w:ascii="宋体" w:eastAsia="仿宋_GB2312" w:hAnsi="宋体" w:cs="仿宋_GB2312" w:hint="eastAsia"/>
                <w:bCs/>
                <w:snapToGrid w:val="0"/>
                <w:kern w:val="0"/>
                <w:sz w:val="28"/>
                <w:szCs w:val="28"/>
                <w:lang/>
              </w:rPr>
              <w:t>市场主体违规进入市场准入负面清单禁</w:t>
            </w:r>
            <w:r>
              <w:rPr>
                <w:rFonts w:ascii="宋体" w:eastAsia="仿宋_GB2312" w:hAnsi="宋体" w:cs="仿宋_GB2312" w:hint="eastAsia"/>
                <w:bCs/>
                <w:snapToGrid w:val="0"/>
                <w:kern w:val="0"/>
                <w:sz w:val="28"/>
                <w:szCs w:val="28"/>
                <w:lang/>
              </w:rPr>
              <w:t>止或限制进入的行业、领域、业务的。</w:t>
            </w:r>
          </w:p>
        </w:tc>
        <w:tc>
          <w:tcPr>
            <w:tcW w:w="1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jc w:val="center"/>
        </w:trPr>
        <w:tc>
          <w:tcPr>
            <w:tcW w:w="1773" w:type="dxa"/>
            <w:vMerge/>
            <w:tcBorders>
              <w:left w:val="single" w:sz="6" w:space="0" w:color="auto"/>
              <w:right w:val="single" w:sz="6" w:space="0" w:color="auto"/>
            </w:tcBorders>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602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3.</w:t>
            </w:r>
            <w:r>
              <w:rPr>
                <w:rFonts w:ascii="宋体" w:eastAsia="仿宋_GB2312" w:hAnsi="宋体" w:cs="仿宋_GB2312" w:hint="eastAsia"/>
                <w:bCs/>
                <w:snapToGrid w:val="0"/>
                <w:kern w:val="0"/>
                <w:sz w:val="28"/>
                <w:szCs w:val="28"/>
                <w:lang/>
              </w:rPr>
              <w:t>相关机构设置市场准入隐性壁垒的，如国家层面已放开但地方仍在审批、另设市场准入限制性条件、监管能力不足导致不敢批、行政审批互为前置、同类事项跨区域重复审批等。</w:t>
            </w:r>
          </w:p>
        </w:tc>
        <w:tc>
          <w:tcPr>
            <w:tcW w:w="1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trHeight w:val="540"/>
          <w:jc w:val="center"/>
        </w:trPr>
        <w:tc>
          <w:tcPr>
            <w:tcW w:w="1773" w:type="dxa"/>
            <w:vMerge/>
            <w:tcBorders>
              <w:left w:val="single" w:sz="6" w:space="0" w:color="auto"/>
              <w:right w:val="single" w:sz="6" w:space="0" w:color="auto"/>
            </w:tcBorders>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602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4.</w:t>
            </w:r>
            <w:r>
              <w:rPr>
                <w:rFonts w:ascii="宋体" w:eastAsia="仿宋_GB2312" w:hAnsi="宋体" w:cs="仿宋_GB2312" w:hint="eastAsia"/>
                <w:bCs/>
                <w:snapToGrid w:val="0"/>
                <w:kern w:val="0"/>
                <w:sz w:val="28"/>
                <w:szCs w:val="28"/>
                <w:lang/>
              </w:rPr>
              <w:t>政府采购和招投标违规设定准入门槛的。</w:t>
            </w:r>
          </w:p>
        </w:tc>
        <w:tc>
          <w:tcPr>
            <w:tcW w:w="1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trHeight w:val="540"/>
          <w:jc w:val="center"/>
        </w:trPr>
        <w:tc>
          <w:tcPr>
            <w:tcW w:w="1773" w:type="dxa"/>
            <w:vMerge/>
            <w:tcBorders>
              <w:left w:val="single" w:sz="6" w:space="0" w:color="auto"/>
              <w:right w:val="single" w:sz="6" w:space="0" w:color="auto"/>
            </w:tcBorders>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602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5.</w:t>
            </w:r>
            <w:r>
              <w:rPr>
                <w:rFonts w:ascii="宋体" w:eastAsia="仿宋_GB2312" w:hAnsi="宋体" w:cs="仿宋_GB2312" w:hint="eastAsia"/>
                <w:bCs/>
                <w:snapToGrid w:val="0"/>
                <w:kern w:val="0"/>
                <w:sz w:val="28"/>
                <w:szCs w:val="28"/>
                <w:lang/>
              </w:rPr>
              <w:t>违规指定、提供中介服务、监督管理不严的。</w:t>
            </w:r>
          </w:p>
        </w:tc>
        <w:tc>
          <w:tcPr>
            <w:tcW w:w="1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trHeight w:val="540"/>
          <w:jc w:val="center"/>
        </w:trPr>
        <w:tc>
          <w:tcPr>
            <w:tcW w:w="1773" w:type="dxa"/>
            <w:vMerge/>
            <w:tcBorders>
              <w:left w:val="single" w:sz="6" w:space="0" w:color="auto"/>
              <w:bottom w:val="single" w:sz="6" w:space="0" w:color="auto"/>
              <w:right w:val="single" w:sz="6" w:space="0" w:color="auto"/>
            </w:tcBorders>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c>
          <w:tcPr>
            <w:tcW w:w="6024"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6.</w:t>
            </w:r>
            <w:r>
              <w:rPr>
                <w:rFonts w:ascii="宋体" w:eastAsia="仿宋_GB2312" w:hAnsi="宋体" w:cs="仿宋_GB2312" w:hint="eastAsia"/>
                <w:bCs/>
                <w:snapToGrid w:val="0"/>
                <w:kern w:val="0"/>
                <w:sz w:val="28"/>
                <w:szCs w:val="28"/>
                <w:lang/>
              </w:rPr>
              <w:t>其他违背市场准入负面清单制度的情形。</w:t>
            </w:r>
          </w:p>
        </w:tc>
        <w:tc>
          <w:tcPr>
            <w:tcW w:w="14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p>
        </w:tc>
      </w:tr>
      <w:tr w:rsidR="00000000">
        <w:trPr>
          <w:trHeight w:val="2212"/>
          <w:jc w:val="center"/>
        </w:trPr>
        <w:tc>
          <w:tcPr>
            <w:tcW w:w="17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jc w:val="center"/>
              <w:rPr>
                <w:rFonts w:ascii="宋体" w:eastAsia="仿宋_GB2312" w:hAnsi="宋体" w:cs="仿宋_GB2312" w:hint="eastAsia"/>
                <w:bCs/>
                <w:snapToGrid w:val="0"/>
                <w:kern w:val="0"/>
                <w:sz w:val="28"/>
                <w:szCs w:val="28"/>
                <w:lang/>
              </w:rPr>
            </w:pPr>
            <w:r>
              <w:rPr>
                <w:rFonts w:ascii="宋体" w:eastAsia="仿宋_GB2312" w:hAnsi="宋体" w:cs="仿宋_GB2312" w:hint="eastAsia"/>
                <w:b/>
                <w:snapToGrid w:val="0"/>
                <w:kern w:val="0"/>
                <w:sz w:val="28"/>
                <w:szCs w:val="28"/>
                <w:lang/>
              </w:rPr>
              <w:t>申明</w:t>
            </w:r>
          </w:p>
        </w:tc>
        <w:tc>
          <w:tcPr>
            <w:tcW w:w="7444" w:type="dxa"/>
            <w:gridSpan w:val="6"/>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我承诺对上述材料的真实性负完全法律责任。</w:t>
            </w:r>
          </w:p>
          <w:p w:rsidR="00000000" w:rsidRDefault="003D1B8A">
            <w:pPr>
              <w:spacing w:line="560" w:lineRule="exact"/>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           </w:t>
            </w:r>
          </w:p>
          <w:p w:rsidR="00000000" w:rsidRDefault="003D1B8A">
            <w:pPr>
              <w:spacing w:line="560" w:lineRule="exact"/>
              <w:ind w:firstLineChars="1100" w:firstLine="3080"/>
              <w:rPr>
                <w:rFonts w:ascii="宋体" w:eastAsia="仿宋_GB2312" w:hAnsi="宋体" w:cs="仿宋_GB2312" w:hint="eastAsia"/>
                <w:bCs/>
                <w:snapToGrid w:val="0"/>
                <w:kern w:val="0"/>
                <w:sz w:val="28"/>
                <w:szCs w:val="28"/>
                <w:lang/>
              </w:rPr>
            </w:pPr>
            <w:r>
              <w:rPr>
                <w:rFonts w:ascii="宋体" w:eastAsia="仿宋_GB2312" w:hAnsi="宋体" w:cs="仿宋_GB2312" w:hint="eastAsia"/>
                <w:bCs/>
                <w:snapToGrid w:val="0"/>
                <w:kern w:val="0"/>
                <w:sz w:val="28"/>
                <w:szCs w:val="28"/>
                <w:lang/>
              </w:rPr>
              <w:t>承诺人：（签名）（企业公章）</w:t>
            </w:r>
          </w:p>
        </w:tc>
      </w:tr>
    </w:tbl>
    <w:p w:rsidR="00000000" w:rsidRDefault="003D1B8A">
      <w:pPr>
        <w:spacing w:line="500" w:lineRule="exact"/>
        <w:ind w:leftChars="114" w:left="959" w:hangingChars="300" w:hanging="720"/>
        <w:rPr>
          <w:rFonts w:ascii="宋体" w:eastAsia="仿宋_GB2312" w:hAnsi="宋体" w:cs="仿宋_GB2312" w:hint="eastAsia"/>
          <w:bCs/>
          <w:snapToGrid w:val="0"/>
          <w:kern w:val="0"/>
          <w:sz w:val="24"/>
          <w:lang/>
        </w:rPr>
      </w:pPr>
      <w:r>
        <w:rPr>
          <w:rFonts w:ascii="宋体" w:eastAsia="仿宋_GB2312" w:hAnsi="宋体" w:cs="仿宋_GB2312" w:hint="eastAsia"/>
          <w:bCs/>
          <w:snapToGrid w:val="0"/>
          <w:kern w:val="0"/>
          <w:sz w:val="24"/>
          <w:lang/>
        </w:rPr>
        <w:t>备注：</w:t>
      </w:r>
      <w:r>
        <w:rPr>
          <w:rFonts w:ascii="宋体" w:eastAsia="仿宋_GB2312" w:hAnsi="宋体" w:cs="仿宋_GB2312" w:hint="eastAsia"/>
          <w:bCs/>
          <w:snapToGrid w:val="0"/>
          <w:kern w:val="0"/>
          <w:sz w:val="24"/>
          <w:lang/>
        </w:rPr>
        <w:t>1.</w:t>
      </w:r>
      <w:r>
        <w:rPr>
          <w:rFonts w:ascii="宋体" w:eastAsia="仿宋_GB2312" w:hAnsi="宋体" w:cs="仿宋_GB2312" w:hint="eastAsia"/>
          <w:bCs/>
          <w:snapToGrid w:val="0"/>
          <w:kern w:val="0"/>
          <w:sz w:val="24"/>
          <w:lang/>
        </w:rPr>
        <w:t>鼓励企业、群众实名反映问题线索，各级卫生健</w:t>
      </w:r>
      <w:r>
        <w:rPr>
          <w:rFonts w:ascii="宋体" w:eastAsia="仿宋_GB2312" w:hAnsi="宋体" w:cs="仿宋_GB2312" w:hint="eastAsia"/>
          <w:bCs/>
          <w:snapToGrid w:val="0"/>
          <w:kern w:val="0"/>
          <w:sz w:val="24"/>
          <w:lang/>
        </w:rPr>
        <w:t>康行政部门、单位应严格保密，也可以以匿名方式反映，但反映问题应实事求是。</w:t>
      </w:r>
    </w:p>
    <w:p w:rsidR="00000000" w:rsidRDefault="003D1B8A">
      <w:pPr>
        <w:spacing w:line="500" w:lineRule="exact"/>
        <w:ind w:firstLineChars="400" w:firstLine="960"/>
        <w:rPr>
          <w:rFonts w:ascii="宋体" w:eastAsia="仿宋_GB2312" w:hAnsi="宋体" w:cs="仿宋_GB2312" w:hint="eastAsia"/>
          <w:bCs/>
          <w:snapToGrid w:val="0"/>
          <w:kern w:val="0"/>
          <w:sz w:val="24"/>
          <w:lang/>
        </w:rPr>
      </w:pPr>
      <w:r>
        <w:rPr>
          <w:rFonts w:ascii="宋体" w:eastAsia="仿宋_GB2312" w:hAnsi="宋体" w:cs="仿宋_GB2312" w:hint="eastAsia"/>
          <w:bCs/>
          <w:snapToGrid w:val="0"/>
          <w:kern w:val="0"/>
          <w:sz w:val="24"/>
          <w:lang/>
        </w:rPr>
        <w:t>2.</w:t>
      </w:r>
      <w:r>
        <w:rPr>
          <w:rFonts w:ascii="宋体" w:eastAsia="仿宋_GB2312" w:hAnsi="宋体" w:cs="仿宋_GB2312" w:hint="eastAsia"/>
          <w:bCs/>
          <w:snapToGrid w:val="0"/>
          <w:kern w:val="0"/>
          <w:sz w:val="24"/>
          <w:lang/>
        </w:rPr>
        <w:t>反映相关材料表格中填写不全，可以附件形式一并提供。</w:t>
      </w:r>
    </w:p>
    <w:p w:rsidR="003D1B8A" w:rsidRDefault="003D1B8A">
      <w:pPr>
        <w:spacing w:line="500" w:lineRule="exact"/>
        <w:ind w:firstLineChars="300" w:firstLine="720"/>
        <w:rPr>
          <w:rFonts w:ascii="宋体" w:eastAsia="仿宋_GB2312" w:hAnsi="宋体" w:cs="仿宋_GB2312" w:hint="eastAsia"/>
          <w:bCs/>
          <w:snapToGrid w:val="0"/>
          <w:kern w:val="0"/>
          <w:sz w:val="24"/>
          <w:lang/>
        </w:rPr>
      </w:pPr>
    </w:p>
    <w:sectPr w:rsidR="003D1B8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Nzc1YjEyZjRmNWNkYzA1NWU5ZjEyM2U1ZjNiNWYwYjgifQ=="/>
  </w:docVars>
  <w:rsids>
    <w:rsidRoot w:val="E1D7C55D"/>
    <w:rsid w:val="00103200"/>
    <w:rsid w:val="003D1B8A"/>
    <w:rsid w:val="29F07B33"/>
    <w:rsid w:val="398D7F9D"/>
    <w:rsid w:val="3AFF3648"/>
    <w:rsid w:val="62BF6AB8"/>
    <w:rsid w:val="63536279"/>
    <w:rsid w:val="6A812C67"/>
    <w:rsid w:val="E1D7C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qFormat/>
    <w:pPr>
      <w:spacing w:before="100" w:beforeAutospacing="1" w:after="100" w:afterAutospacing="1"/>
      <w:jc w:val="left"/>
      <w:outlineLvl w:val="4"/>
    </w:pPr>
    <w:rPr>
      <w:rFonts w:ascii="宋体" w:hAnsi="宋体" w:hint="eastAsia"/>
      <w:b/>
      <w:bCs/>
      <w:kern w:val="0"/>
      <w:sz w:val="20"/>
      <w:szCs w:val="20"/>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Words>
  <Characters>483</Characters>
  <Application>Microsoft Office Word</Application>
  <DocSecurity>0</DocSecurity>
  <Lines>4</Lines>
  <Paragraphs>1</Paragraphs>
  <ScaleCrop>false</ScaleCrop>
  <Company>CHINA</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dreamsummit</cp:lastModifiedBy>
  <cp:revision>2</cp:revision>
  <dcterms:created xsi:type="dcterms:W3CDTF">2023-05-05T01:48:00Z</dcterms:created>
  <dcterms:modified xsi:type="dcterms:W3CDTF">2023-05-05T01:48:00Z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BF2BCCB9924A4E39BAA795BE05109C75_12</vt:lpwstr>
  </property>
</Properties>
</file>